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E526" w14:textId="56898A95" w:rsidR="00CE567C" w:rsidRDefault="00CE567C" w:rsidP="00CE567C">
      <w:pPr>
        <w:rPr>
          <w:rFonts w:ascii="Times New Roman" w:eastAsia="Times New Roman" w:hAnsi="Times New Roman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214D45" wp14:editId="2F2941CA">
            <wp:simplePos x="0" y="0"/>
            <wp:positionH relativeFrom="column">
              <wp:posOffset>4133063</wp:posOffset>
            </wp:positionH>
            <wp:positionV relativeFrom="paragraph">
              <wp:posOffset>-862965</wp:posOffset>
            </wp:positionV>
            <wp:extent cx="1228954" cy="1853451"/>
            <wp:effectExtent l="0" t="0" r="0" b="0"/>
            <wp:wrapNone/>
            <wp:docPr id="1809743608" name="Picture 1" descr="Historical Retelling of Vlad Dracula as a Girl - And I Darken {Review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cal Retelling of Vlad Dracula as a Girl - And I Darken {Review}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54" cy="185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Cs w:val="24"/>
        </w:rPr>
        <w:t>And I Darken</w:t>
      </w:r>
    </w:p>
    <w:p w14:paraId="3861E7BA" w14:textId="3133D782" w:rsidR="00CE567C" w:rsidRDefault="00CE567C" w:rsidP="00CE567C">
      <w:pPr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By Kiersten White</w:t>
      </w:r>
    </w:p>
    <w:p w14:paraId="1F03AD67" w14:textId="77777777" w:rsidR="00CE567C" w:rsidRDefault="00CE567C" w:rsidP="00CE567C">
      <w:pPr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Reviewed by: Puneet Gill, 17</w:t>
      </w:r>
    </w:p>
    <w:p w14:paraId="6B20124C" w14:textId="6CF03762" w:rsidR="00CE567C" w:rsidRDefault="00CE567C" w:rsidP="00CE567C">
      <w:r>
        <w:rPr>
          <w:rFonts w:ascii="Times New Roman" w:eastAsia="Times New Roman" w:hAnsi="Times New Roman"/>
          <w:b/>
          <w:szCs w:val="24"/>
        </w:rPr>
        <w:t>Star Book Reviewer of Be the Star You Are! Charity</w:t>
      </w:r>
      <w:r>
        <w:rPr>
          <w:rFonts w:ascii="Times New Roman" w:eastAsia="Times New Roman" w:hAnsi="Times New Roman"/>
          <w:b/>
          <w:szCs w:val="24"/>
        </w:rPr>
        <w:br/>
      </w:r>
      <w:hyperlink r:id="rId5">
        <w:r>
          <w:rPr>
            <w:rFonts w:ascii="Times New Roman" w:eastAsia="Times New Roman" w:hAnsi="Times New Roman"/>
            <w:b/>
            <w:color w:val="1155CC"/>
            <w:szCs w:val="24"/>
            <w:u w:val="single"/>
          </w:rPr>
          <w:t>www.bethestaryouare.org</w:t>
        </w:r>
      </w:hyperlink>
    </w:p>
    <w:p w14:paraId="486ACB32" w14:textId="77777777" w:rsidR="00CE567C" w:rsidRDefault="00CE567C" w:rsidP="00CE567C"/>
    <w:p w14:paraId="50F13474" w14:textId="2D634BEB" w:rsidR="00CE567C" w:rsidRDefault="00153764" w:rsidP="00CE567C">
      <w:r>
        <w:t>This is an</w:t>
      </w:r>
      <w:r w:rsidR="00E366E5">
        <w:t xml:space="preserve"> alternative take on the </w:t>
      </w:r>
      <w:r w:rsidR="004D75B2">
        <w:t xml:space="preserve">infamous </w:t>
      </w:r>
      <w:r w:rsidR="002003E3">
        <w:t>Vlad the Impaler through</w:t>
      </w:r>
      <w:r w:rsidR="00A15276">
        <w:t xml:space="preserve"> </w:t>
      </w:r>
      <w:r w:rsidR="002003E3">
        <w:t>his</w:t>
      </w:r>
      <w:r w:rsidR="00A15276">
        <w:t xml:space="preserve"> female </w:t>
      </w:r>
      <w:r>
        <w:t>reinterpretation</w:t>
      </w:r>
      <w:r w:rsidR="002003E3">
        <w:t xml:space="preserve">: </w:t>
      </w:r>
      <w:r w:rsidR="00B47520">
        <w:t xml:space="preserve">Lada </w:t>
      </w:r>
      <w:proofErr w:type="spellStart"/>
      <w:r w:rsidR="00B47520">
        <w:t>Dragwyla</w:t>
      </w:r>
      <w:proofErr w:type="spellEnd"/>
      <w:r w:rsidR="002003E3">
        <w:t xml:space="preserve">. As she and her brother, Radu, </w:t>
      </w:r>
      <w:r w:rsidR="00031A22">
        <w:t xml:space="preserve">live within Wallachia </w:t>
      </w:r>
      <w:r w:rsidR="00DF21DE">
        <w:t xml:space="preserve">as the children of Vlad Dracul, they </w:t>
      </w:r>
      <w:r w:rsidR="002003E3">
        <w:t xml:space="preserve">are </w:t>
      </w:r>
      <w:r w:rsidR="002A6F43">
        <w:t xml:space="preserve">taken under the Ottoman empire with the lavish Prince Mehmed. </w:t>
      </w:r>
      <w:r w:rsidR="00EA496D">
        <w:t>Lada trains with the Janiss</w:t>
      </w:r>
      <w:r w:rsidR="00B12DA8">
        <w:t xml:space="preserve">aries while Radu finds peace and </w:t>
      </w:r>
      <w:r w:rsidR="002F468A">
        <w:t>converts to Islam. With political tensions between the empire and</w:t>
      </w:r>
      <w:r w:rsidR="00050B76">
        <w:t xml:space="preserve"> the capture of Constantinople, </w:t>
      </w:r>
      <w:r w:rsidR="006A7293">
        <w:t xml:space="preserve">Lada and Radu separate on their own journeys within the walls. Mehmed grows </w:t>
      </w:r>
      <w:r w:rsidR="00AC2465">
        <w:t xml:space="preserve">to love Lada, yet her brother appears jealous of his intentions and </w:t>
      </w:r>
      <w:r w:rsidR="002454BB">
        <w:t xml:space="preserve">causes tensions between their straining </w:t>
      </w:r>
      <w:r w:rsidR="00BC4FD6">
        <w:t xml:space="preserve">relationship. </w:t>
      </w:r>
      <w:r w:rsidR="005E0D95">
        <w:t>Wh</w:t>
      </w:r>
      <w:r w:rsidR="008B2BAE">
        <w:t>o</w:t>
      </w:r>
      <w:r w:rsidR="005E0D95">
        <w:t xml:space="preserve"> will </w:t>
      </w:r>
      <w:r w:rsidR="009D0FA1">
        <w:t>Lada</w:t>
      </w:r>
      <w:r w:rsidR="008B2BAE">
        <w:t xml:space="preserve"> </w:t>
      </w:r>
      <w:r w:rsidR="009D0FA1">
        <w:t xml:space="preserve">and Radu </w:t>
      </w:r>
      <w:r w:rsidR="008B2BAE">
        <w:t>stay</w:t>
      </w:r>
      <w:r w:rsidR="00FE7B24">
        <w:t xml:space="preserve"> loyal to: the Ottomans</w:t>
      </w:r>
      <w:r w:rsidR="008B2BAE">
        <w:t>—their captors</w:t>
      </w:r>
      <w:r w:rsidR="00FE7B24">
        <w:t xml:space="preserve">, or </w:t>
      </w:r>
      <w:r w:rsidR="008B2BAE">
        <w:t xml:space="preserve">back home with the </w:t>
      </w:r>
      <w:r w:rsidR="00FE7B24">
        <w:t>Wallachians?</w:t>
      </w:r>
    </w:p>
    <w:p w14:paraId="5AF30F92" w14:textId="77777777" w:rsidR="00246396" w:rsidRDefault="00246396" w:rsidP="00CE567C"/>
    <w:p w14:paraId="4A0B69EC" w14:textId="01B39EE2" w:rsidR="0092788A" w:rsidRDefault="004C6B0C" w:rsidP="00CE567C">
      <w:r>
        <w:t>Kiersten White’s</w:t>
      </w:r>
      <w:r w:rsidR="00D71D96">
        <w:t xml:space="preserve"> take on the vicious </w:t>
      </w:r>
      <w:r w:rsidR="002454BB" w:rsidRPr="00BC4FD6">
        <w:rPr>
          <w:i/>
          <w:iCs/>
        </w:rPr>
        <w:t>vaivode</w:t>
      </w:r>
      <w:r w:rsidR="002454BB">
        <w:t xml:space="preserve"> from present-day Romania </w:t>
      </w:r>
      <w:r w:rsidR="00BC4FD6">
        <w:t xml:space="preserve">create </w:t>
      </w:r>
      <w:r w:rsidR="008B2BAE">
        <w:t xml:space="preserve">her </w:t>
      </w:r>
      <w:r w:rsidR="001C68EA">
        <w:t>dedication to research on how 15</w:t>
      </w:r>
      <w:r w:rsidR="001C68EA" w:rsidRPr="001C68EA">
        <w:rPr>
          <w:vertAlign w:val="superscript"/>
        </w:rPr>
        <w:t>th</w:t>
      </w:r>
      <w:r w:rsidR="001C68EA">
        <w:t xml:space="preserve"> century </w:t>
      </w:r>
      <w:r w:rsidR="00BD07BD">
        <w:t xml:space="preserve">royal courts worked with </w:t>
      </w:r>
      <w:r w:rsidR="00CE5CD3">
        <w:t>ties to the rising Ottoman empire. Her interpretation of having a female counterpart built a more interesting take with Lada’s growing feelings for Mehmed</w:t>
      </w:r>
      <w:r w:rsidR="000909D6">
        <w:t xml:space="preserve">. However, she illustrates her complex motives on remaining with Wallachia as she called the countryside her “mother” </w:t>
      </w:r>
      <w:r w:rsidR="00764C9F">
        <w:t xml:space="preserve">due to the beautiful nature she witnessed as a young child. Radu’s inclusion </w:t>
      </w:r>
      <w:r w:rsidR="004141DB">
        <w:t>also stood out</w:t>
      </w:r>
      <w:r w:rsidR="005A212B">
        <w:t xml:space="preserve"> </w:t>
      </w:r>
      <w:r w:rsidR="004141DB">
        <w:t>with his more passive, yet cunning</w:t>
      </w:r>
      <w:r w:rsidR="00325C62">
        <w:t xml:space="preserve">, </w:t>
      </w:r>
      <w:r w:rsidR="004141DB">
        <w:t xml:space="preserve">manipulation around the court not with </w:t>
      </w:r>
      <w:r w:rsidR="00F24BCF">
        <w:t xml:space="preserve">war, but words. This switch in gender roles </w:t>
      </w:r>
      <w:r w:rsidR="00C41356">
        <w:t xml:space="preserve">goes against societal expectations, especially when Sultan Murad queries Lada’s role in court, but accepts Radu as his </w:t>
      </w:r>
      <w:r w:rsidR="0092788A">
        <w:t>“son</w:t>
      </w:r>
      <w:r w:rsidR="00325C62">
        <w:t xml:space="preserve">” due to inferiority of women </w:t>
      </w:r>
      <w:r w:rsidR="00DF7FDF">
        <w:t xml:space="preserve">in the past. </w:t>
      </w:r>
    </w:p>
    <w:p w14:paraId="447F6421" w14:textId="77777777" w:rsidR="001C68EA" w:rsidRDefault="001C68EA" w:rsidP="00CE567C"/>
    <w:p w14:paraId="05F7F5AF" w14:textId="7221AE85" w:rsidR="001C68EA" w:rsidRDefault="0092788A" w:rsidP="00CE567C">
      <w:r>
        <w:t xml:space="preserve">The odd part about the novel may be the love triangle between Lada, Radu, and Mehmed. </w:t>
      </w:r>
      <w:r w:rsidR="002237B5">
        <w:t xml:space="preserve">Radu likes Mehmed, but Mehmed loves Lada over the years. Yes, Radu did discover that he is into </w:t>
      </w:r>
      <w:r w:rsidR="00805D95">
        <w:t>guys alongside another supporting character</w:t>
      </w:r>
      <w:r w:rsidR="00A66470">
        <w:t xml:space="preserve">, meaning he is gay. However, the trope of siblings being into the same love interest may at times interfere with the wider perspective of political betrayal and </w:t>
      </w:r>
      <w:r w:rsidR="004B3013">
        <w:t xml:space="preserve">truces between kingdoms and nations. </w:t>
      </w:r>
    </w:p>
    <w:p w14:paraId="24DCF971" w14:textId="77777777" w:rsidR="005A212B" w:rsidRDefault="005A212B" w:rsidP="00CE567C"/>
    <w:p w14:paraId="3B9DD5AB" w14:textId="47A7C8F3" w:rsidR="005A212B" w:rsidRDefault="005A212B" w:rsidP="00CE567C">
      <w:r>
        <w:t xml:space="preserve">Overall, </w:t>
      </w:r>
      <w:r w:rsidR="00DF7FDF">
        <w:t xml:space="preserve">this </w:t>
      </w:r>
      <w:proofErr w:type="gramStart"/>
      <w:r w:rsidR="00DF7FDF">
        <w:t>take</w:t>
      </w:r>
      <w:proofErr w:type="gramEnd"/>
      <w:r w:rsidR="00DF7FDF">
        <w:t xml:space="preserve"> on historical fiction from 1400s pre-Romania and </w:t>
      </w:r>
      <w:r w:rsidR="009535D7">
        <w:t xml:space="preserve">Turkey </w:t>
      </w:r>
      <w:r w:rsidR="00021564">
        <w:t xml:space="preserve">can intrigue history fans wondering about European and Middle Eastern history. </w:t>
      </w:r>
      <w:r w:rsidR="00D53822">
        <w:t xml:space="preserve">Fans of Dracula, the infamous vampire, may delve into the </w:t>
      </w:r>
      <w:r w:rsidR="00083A5A">
        <w:t xml:space="preserve">inspiration behind his vicious nature with a female protagonist. It can be great as a library </w:t>
      </w:r>
      <w:proofErr w:type="gramStart"/>
      <w:r w:rsidR="00083A5A">
        <w:t>quick-pick</w:t>
      </w:r>
      <w:proofErr w:type="gramEnd"/>
      <w:r w:rsidR="00083A5A">
        <w:t xml:space="preserve"> to dive into other historical fiction books that </w:t>
      </w:r>
      <w:r w:rsidR="004679F0">
        <w:t xml:space="preserve">encompass around the rise and fall of the Ottomans’ influence. The audience is best fit for ages 14 and up </w:t>
      </w:r>
      <w:r w:rsidR="002832D6">
        <w:t>due to</w:t>
      </w:r>
      <w:r w:rsidR="004679F0">
        <w:t xml:space="preserve"> violence—including </w:t>
      </w:r>
      <w:r w:rsidR="00C80969">
        <w:t xml:space="preserve">impaling heads on spikes (a common trait between Vlad and Lada), </w:t>
      </w:r>
      <w:r w:rsidR="004223E2">
        <w:t xml:space="preserve">and sexuality with mentions of harems and </w:t>
      </w:r>
      <w:r w:rsidR="004B6554">
        <w:t>sexual orientation.</w:t>
      </w:r>
    </w:p>
    <w:p w14:paraId="606D2020" w14:textId="77777777" w:rsidR="00CE567C" w:rsidRDefault="00CE567C" w:rsidP="00CE567C"/>
    <w:p w14:paraId="50762599" w14:textId="77777777" w:rsidR="00CE567C" w:rsidRDefault="00CE567C" w:rsidP="00CE567C">
      <w:pPr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Recommended Titles:</w:t>
      </w:r>
    </w:p>
    <w:p w14:paraId="12755814" w14:textId="07B0045B" w:rsidR="00CE567C" w:rsidRPr="00CE567C" w:rsidRDefault="00CE567C" w:rsidP="00CE567C">
      <w:pPr>
        <w:rPr>
          <w:rFonts w:ascii="Times New Roman" w:eastAsia="Times New Roman" w:hAnsi="Times New Roman"/>
          <w:b/>
          <w:szCs w:val="24"/>
        </w:rPr>
      </w:pPr>
      <w:r w:rsidRPr="00CE567C">
        <w:rPr>
          <w:rFonts w:ascii="Times New Roman" w:eastAsia="Times New Roman" w:hAnsi="Times New Roman"/>
          <w:b/>
          <w:szCs w:val="24"/>
        </w:rPr>
        <w:t>Now I Rise, by Kiersten White</w:t>
      </w:r>
    </w:p>
    <w:p w14:paraId="7248754E" w14:textId="28F3E756" w:rsidR="00402B4B" w:rsidRDefault="00CE567C">
      <w:pPr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Anno Dracula, by Kim Newman</w:t>
      </w:r>
    </w:p>
    <w:p w14:paraId="5688EA8D" w14:textId="18B6707C" w:rsidR="00CE567C" w:rsidRDefault="00CE567C">
      <w:pPr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The Ninth Rain, by Jen Williams</w:t>
      </w:r>
    </w:p>
    <w:p w14:paraId="449A21A4" w14:textId="74C54AA3" w:rsidR="00CE567C" w:rsidRDefault="00CE567C">
      <w:pPr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The Fall of the Ottomans, by Eugene Rogan</w:t>
      </w:r>
    </w:p>
    <w:p w14:paraId="44C75408" w14:textId="75A5AC21" w:rsidR="004B6554" w:rsidRPr="00D53822" w:rsidRDefault="00CE567C">
      <w:pPr>
        <w:rPr>
          <w:rFonts w:ascii="Times New Roman" w:eastAsia="Times New Roman" w:hAnsi="Times New Roman"/>
          <w:b/>
          <w:szCs w:val="24"/>
        </w:rPr>
      </w:pPr>
      <w:r w:rsidRPr="00CE567C">
        <w:rPr>
          <w:rFonts w:ascii="Times New Roman" w:eastAsia="Times New Roman" w:hAnsi="Times New Roman"/>
          <w:b/>
          <w:szCs w:val="24"/>
        </w:rPr>
        <w:t>Flame in the Mist, by Renée Ahdieh</w:t>
      </w:r>
    </w:p>
    <w:sectPr w:rsidR="004B6554" w:rsidRPr="00D5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7C"/>
    <w:rsid w:val="00006267"/>
    <w:rsid w:val="00021564"/>
    <w:rsid w:val="00031A22"/>
    <w:rsid w:val="00050B76"/>
    <w:rsid w:val="00083A5A"/>
    <w:rsid w:val="000909D6"/>
    <w:rsid w:val="00153764"/>
    <w:rsid w:val="001C68EA"/>
    <w:rsid w:val="002003E3"/>
    <w:rsid w:val="002237B5"/>
    <w:rsid w:val="002454BB"/>
    <w:rsid w:val="00246396"/>
    <w:rsid w:val="002832D6"/>
    <w:rsid w:val="002A6F43"/>
    <w:rsid w:val="002F468A"/>
    <w:rsid w:val="00325C62"/>
    <w:rsid w:val="00402B4B"/>
    <w:rsid w:val="004141DB"/>
    <w:rsid w:val="004223E2"/>
    <w:rsid w:val="004679F0"/>
    <w:rsid w:val="004B3013"/>
    <w:rsid w:val="004B6554"/>
    <w:rsid w:val="004C6B0C"/>
    <w:rsid w:val="004D75B2"/>
    <w:rsid w:val="005A212B"/>
    <w:rsid w:val="005E0D95"/>
    <w:rsid w:val="00620D1A"/>
    <w:rsid w:val="006A7293"/>
    <w:rsid w:val="00764C9F"/>
    <w:rsid w:val="00805D95"/>
    <w:rsid w:val="008B2BAE"/>
    <w:rsid w:val="0092788A"/>
    <w:rsid w:val="009535D7"/>
    <w:rsid w:val="00967CE7"/>
    <w:rsid w:val="009B023F"/>
    <w:rsid w:val="009D0FA1"/>
    <w:rsid w:val="00A15276"/>
    <w:rsid w:val="00A66470"/>
    <w:rsid w:val="00AC2465"/>
    <w:rsid w:val="00B12DA8"/>
    <w:rsid w:val="00B47520"/>
    <w:rsid w:val="00B73C31"/>
    <w:rsid w:val="00BC4FD6"/>
    <w:rsid w:val="00BD07BD"/>
    <w:rsid w:val="00BD1980"/>
    <w:rsid w:val="00BE548A"/>
    <w:rsid w:val="00C04DB6"/>
    <w:rsid w:val="00C22DCA"/>
    <w:rsid w:val="00C364D5"/>
    <w:rsid w:val="00C41356"/>
    <w:rsid w:val="00C80969"/>
    <w:rsid w:val="00CE567C"/>
    <w:rsid w:val="00CE5CD3"/>
    <w:rsid w:val="00D53822"/>
    <w:rsid w:val="00D71D96"/>
    <w:rsid w:val="00DF21DE"/>
    <w:rsid w:val="00DF7FDF"/>
    <w:rsid w:val="00E366E5"/>
    <w:rsid w:val="00EA496D"/>
    <w:rsid w:val="00EF22C6"/>
    <w:rsid w:val="00F24BCF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7B3B"/>
  <w15:chartTrackingRefBased/>
  <w15:docId w15:val="{8904C760-5278-4BB0-AA30-10A4D676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7C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6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6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thestaryouar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Gill</dc:creator>
  <cp:keywords/>
  <dc:description/>
  <cp:lastModifiedBy>cynthia brian</cp:lastModifiedBy>
  <cp:revision>2</cp:revision>
  <dcterms:created xsi:type="dcterms:W3CDTF">2026-03-20T17:19:00Z</dcterms:created>
  <dcterms:modified xsi:type="dcterms:W3CDTF">2026-03-20T17:19:00Z</dcterms:modified>
</cp:coreProperties>
</file>